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A88" w:rsidRDefault="004C0A88" w:rsidP="004C0A88">
      <w:pPr>
        <w:pStyle w:val="Heading1"/>
      </w:pPr>
      <w:bookmarkStart w:id="0" w:name="_Toc423071569"/>
      <w:r>
        <w:t>Migration issues and fixes</w:t>
      </w:r>
      <w:bookmarkEnd w:id="0"/>
    </w:p>
    <w:p w:rsidR="00BE3C75" w:rsidRDefault="00BE3C75" w:rsidP="00BE3C75"/>
    <w:p w:rsidR="004C0A88" w:rsidRPr="00BE3C75" w:rsidRDefault="00BE3C75" w:rsidP="004C0A88">
      <w:r>
        <w:t>For AECUK – CDS Migration June, 2015</w:t>
      </w:r>
    </w:p>
    <w:p w:rsidR="00BE3C75" w:rsidRDefault="00BE3C75" w:rsidP="004C0A88">
      <w:pPr>
        <w:rPr>
          <w:b/>
          <w:color w:val="FF0000"/>
        </w:rPr>
      </w:pPr>
    </w:p>
    <w:p w:rsidR="00BE3C75" w:rsidRDefault="00BE3C75" w:rsidP="004C0A88">
      <w:pPr>
        <w:rPr>
          <w:b/>
          <w:color w:val="FF0000"/>
        </w:rPr>
      </w:pPr>
    </w:p>
    <w:p w:rsidR="004C0A88" w:rsidRDefault="004C0A88" w:rsidP="004C0A88">
      <w:pPr>
        <w:rPr>
          <w:b/>
          <w:color w:val="FF0000"/>
        </w:rPr>
      </w:pPr>
      <w:r w:rsidRPr="00BA66E8">
        <w:rPr>
          <w:b/>
          <w:color w:val="FF0000"/>
        </w:rPr>
        <w:t>FOR ANY ISSUES, REBOOT MACHINE BEFORE ANY OF THE FOLLOWING FIXES</w:t>
      </w:r>
    </w:p>
    <w:p w:rsidR="004C0A88" w:rsidRDefault="004C0A88" w:rsidP="004C0A88">
      <w:pPr>
        <w:rPr>
          <w:b/>
          <w:color w:val="FF0000"/>
        </w:rPr>
      </w:pPr>
    </w:p>
    <w:sdt>
      <w:sdtPr>
        <w:id w:val="853159937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color w:val="auto"/>
          <w:sz w:val="22"/>
          <w:szCs w:val="22"/>
          <w:lang w:val="en-GB" w:eastAsia="en-US"/>
        </w:rPr>
      </w:sdtEndPr>
      <w:sdtContent>
        <w:p w:rsidR="004C0A88" w:rsidRDefault="004C0A88">
          <w:pPr>
            <w:pStyle w:val="TOCHeading"/>
          </w:pPr>
          <w:r>
            <w:t>Contents</w:t>
          </w:r>
        </w:p>
        <w:p w:rsidR="004C0A88" w:rsidRPr="004C0A88" w:rsidRDefault="004C0A88" w:rsidP="004C0A88">
          <w:pPr>
            <w:rPr>
              <w:lang w:val="en-US" w:eastAsia="ja-JP"/>
            </w:rPr>
          </w:pPr>
        </w:p>
        <w:p w:rsidR="004C0A88" w:rsidRDefault="004C0A88">
          <w:pPr>
            <w:pStyle w:val="TOC1"/>
            <w:tabs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3071569" w:history="1">
            <w:r w:rsidRPr="00171F24">
              <w:rPr>
                <w:rStyle w:val="Hyperlink"/>
                <w:noProof/>
              </w:rPr>
              <w:t>Migration issues and fixes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0" w:history="1">
            <w:r w:rsidRPr="00171F24">
              <w:rPr>
                <w:rStyle w:val="Hyperlink"/>
                <w:noProof/>
              </w:rPr>
              <w:t>E-mails remain on aeroenginecontrols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1" w:history="1">
            <w:r w:rsidRPr="00171F24">
              <w:rPr>
                <w:rStyle w:val="Hyperlink"/>
                <w:noProof/>
              </w:rPr>
              <w:t>Older users get Group Policy error message on login and cannot login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2" w:history="1">
            <w:r w:rsidRPr="00171F24">
              <w:rPr>
                <w:rStyle w:val="Hyperlink"/>
                <w:noProof/>
              </w:rPr>
              <w:t>Network drives do not map: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3" w:history="1">
            <w:r w:rsidRPr="00171F24">
              <w:rPr>
                <w:rStyle w:val="Hyperlink"/>
                <w:noProof/>
              </w:rPr>
              <w:t>Contacts not migrating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4" w:history="1">
            <w:r w:rsidRPr="00171F24">
              <w:rPr>
                <w:rStyle w:val="Hyperlink"/>
                <w:noProof/>
              </w:rPr>
              <w:t>Toolbar issues: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5" w:history="1">
            <w:r w:rsidRPr="00171F24">
              <w:rPr>
                <w:rStyle w:val="Hyperlink"/>
                <w:noProof/>
              </w:rPr>
              <w:t>BES issues: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6" w:history="1">
            <w:r w:rsidRPr="00171F24">
              <w:rPr>
                <w:rStyle w:val="Hyperlink"/>
                <w:noProof/>
              </w:rPr>
              <w:t>Wireless certificate not working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7" w:history="1">
            <w:r w:rsidRPr="00171F24">
              <w:rPr>
                <w:rStyle w:val="Hyperlink"/>
                <w:noProof/>
                <w:lang w:eastAsia="en-GB"/>
              </w:rPr>
              <w:t>User’s H drive is mapped but no content.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8" w:history="1">
            <w:r w:rsidRPr="00171F24">
              <w:rPr>
                <w:rStyle w:val="Hyperlink"/>
                <w:noProof/>
                <w:lang w:eastAsia="en-GB"/>
              </w:rPr>
              <w:t>Issues within the Artisan tool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423071579" w:history="1">
            <w:r w:rsidRPr="00171F24">
              <w:rPr>
                <w:rStyle w:val="Hyperlink"/>
                <w:noProof/>
              </w:rPr>
              <w:t>Windows XP IE settings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_Toc423071579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0A88" w:rsidRDefault="004C0A88">
          <w:r>
            <w:rPr>
              <w:b/>
              <w:bCs/>
              <w:noProof/>
            </w:rPr>
            <w:fldChar w:fldCharType="end"/>
          </w:r>
        </w:p>
      </w:sdtContent>
    </w:sdt>
    <w:p w:rsidR="004C0A88" w:rsidRDefault="004C0A88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:rsidR="004C0A88" w:rsidRPr="00BA66E8" w:rsidRDefault="004C0A88" w:rsidP="004C0A88">
      <w:pPr>
        <w:rPr>
          <w:b/>
          <w:color w:val="FF0000"/>
        </w:rPr>
      </w:pPr>
    </w:p>
    <w:p w:rsidR="004C0A88" w:rsidRDefault="004C0A88" w:rsidP="004C0A88">
      <w:pPr>
        <w:pStyle w:val="Heading2"/>
      </w:pPr>
      <w:bookmarkStart w:id="1" w:name="_Toc423071570"/>
      <w:r>
        <w:t xml:space="preserve">E-mails remain on </w:t>
      </w:r>
      <w:proofErr w:type="spellStart"/>
      <w:r>
        <w:t>aeroenginecontrols</w:t>
      </w:r>
      <w:bookmarkEnd w:id="1"/>
      <w:proofErr w:type="spellEnd"/>
    </w:p>
    <w:p w:rsidR="004C0A88" w:rsidRDefault="004C0A88" w:rsidP="004C0A88">
      <w:pPr>
        <w:pStyle w:val="ListParagraph"/>
        <w:numPr>
          <w:ilvl w:val="1"/>
          <w:numId w:val="1"/>
        </w:numPr>
      </w:pPr>
      <w:r>
        <w:t xml:space="preserve">Delete     </w:t>
      </w:r>
      <w:r w:rsidRPr="00BA66E8">
        <w:t>HKEY_CURRENT_USER\Software\Microsoft\Windows NT\</w:t>
      </w:r>
      <w:proofErr w:type="spellStart"/>
      <w:r w:rsidRPr="00BA66E8">
        <w:t>CurrentVersion</w:t>
      </w:r>
      <w:proofErr w:type="spellEnd"/>
      <w:r w:rsidRPr="00BA66E8">
        <w:t>\Windows Messaging Subsystem\Profiles\Outlook</w:t>
      </w:r>
    </w:p>
    <w:p w:rsidR="004C0A88" w:rsidRDefault="004C0A88" w:rsidP="004C0A88">
      <w:pPr>
        <w:pStyle w:val="ListParagraph"/>
        <w:ind w:left="1080"/>
      </w:pPr>
    </w:p>
    <w:p w:rsidR="004C0A88" w:rsidRDefault="004C0A88" w:rsidP="004C0A88">
      <w:pPr>
        <w:pStyle w:val="Heading2"/>
      </w:pPr>
      <w:bookmarkStart w:id="2" w:name="_Toc423071571"/>
      <w:r>
        <w:t>Older users get Group Policy error message on login and cannot login</w:t>
      </w:r>
      <w:bookmarkEnd w:id="2"/>
    </w:p>
    <w:p w:rsidR="004C0A88" w:rsidRDefault="004C0A88" w:rsidP="004C0A88">
      <w:pPr>
        <w:pStyle w:val="ListParagraph"/>
        <w:numPr>
          <w:ilvl w:val="1"/>
          <w:numId w:val="1"/>
        </w:numPr>
      </w:pPr>
      <w:r>
        <w:t xml:space="preserve">Open </w:t>
      </w:r>
      <w:proofErr w:type="spellStart"/>
      <w:r>
        <w:t>regedit</w:t>
      </w:r>
      <w:proofErr w:type="spellEnd"/>
      <w:r>
        <w:t xml:space="preserve">, browse to </w:t>
      </w:r>
      <w:proofErr w:type="spellStart"/>
      <w:r>
        <w:t>HKusers</w:t>
      </w:r>
      <w:proofErr w:type="spellEnd"/>
      <w:r>
        <w:t xml:space="preserve"> and file open hive</w:t>
      </w:r>
    </w:p>
    <w:p w:rsidR="004C0A88" w:rsidRDefault="004C0A88" w:rsidP="004C0A88">
      <w:pPr>
        <w:pStyle w:val="ListParagraph"/>
        <w:numPr>
          <w:ilvl w:val="1"/>
          <w:numId w:val="1"/>
        </w:numPr>
      </w:pPr>
      <w:r>
        <w:t>Load ntuser.dat file from C:\users\&lt;username&gt;</w:t>
      </w:r>
    </w:p>
    <w:p w:rsidR="004C0A88" w:rsidRDefault="004C0A88" w:rsidP="004C0A88">
      <w:pPr>
        <w:pStyle w:val="ListParagraph"/>
        <w:numPr>
          <w:ilvl w:val="1"/>
          <w:numId w:val="1"/>
        </w:numPr>
      </w:pPr>
      <w:r>
        <w:t>Give it a key name &lt;doesn’t matter what you call it&gt;</w:t>
      </w:r>
    </w:p>
    <w:p w:rsidR="004C0A88" w:rsidRDefault="004C0A88" w:rsidP="004C0A88">
      <w:pPr>
        <w:pStyle w:val="ListParagraph"/>
        <w:numPr>
          <w:ilvl w:val="1"/>
          <w:numId w:val="1"/>
        </w:numPr>
      </w:pPr>
      <w:r>
        <w:t>Right click and change permissions so that the CDS user and domain users have full control</w:t>
      </w:r>
    </w:p>
    <w:p w:rsidR="004C0A88" w:rsidRDefault="004C0A88" w:rsidP="004C0A88">
      <w:pPr>
        <w:pStyle w:val="ListParagraph"/>
        <w:ind w:left="1080"/>
      </w:pPr>
    </w:p>
    <w:p w:rsidR="004C0A88" w:rsidRDefault="004C0A88" w:rsidP="004C0A88">
      <w:pPr>
        <w:pStyle w:val="ListParagraph"/>
        <w:ind w:left="1080"/>
      </w:pPr>
      <w:r>
        <w:rPr>
          <w:noProof/>
          <w:lang w:eastAsia="en-GB"/>
        </w:rPr>
        <w:drawing>
          <wp:inline distT="0" distB="0" distL="0" distR="0" wp14:anchorId="4A1C124D" wp14:editId="31F6F382">
            <wp:extent cx="4092748" cy="206692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1243" cy="206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A88" w:rsidRDefault="004C0A88" w:rsidP="004C0A88">
      <w:pPr>
        <w:pStyle w:val="ListParagraph"/>
        <w:ind w:left="1080"/>
      </w:pPr>
    </w:p>
    <w:p w:rsidR="004C0A88" w:rsidRDefault="004C0A88" w:rsidP="004C0A88">
      <w:pPr>
        <w:pStyle w:val="ListParagraph"/>
        <w:ind w:left="1080"/>
      </w:pPr>
    </w:p>
    <w:p w:rsidR="004C0A88" w:rsidRDefault="004C0A88" w:rsidP="004C0A88">
      <w:pPr>
        <w:pStyle w:val="Heading2"/>
      </w:pPr>
      <w:bookmarkStart w:id="3" w:name="_Toc423071572"/>
      <w:r>
        <w:t>Network drives do not map:</w:t>
      </w:r>
      <w:bookmarkEnd w:id="3"/>
      <w:r>
        <w:t xml:space="preserve">  </w:t>
      </w:r>
    </w:p>
    <w:p w:rsidR="004C0A88" w:rsidRDefault="004C0A88" w:rsidP="004C0A88">
      <w:pPr>
        <w:pStyle w:val="ListParagraph"/>
        <w:numPr>
          <w:ilvl w:val="1"/>
          <w:numId w:val="1"/>
        </w:numPr>
      </w:pPr>
      <w:r>
        <w:t xml:space="preserve">run SML drive map from here  </w:t>
      </w:r>
      <w:hyperlink r:id="rId8" w:history="1">
        <w:r w:rsidRPr="001A5977">
          <w:rPr>
            <w:rStyle w:val="Hyperlink"/>
          </w:rPr>
          <w:t>file://bhx2sv-nas/apps/Utils/useful_scripts/map_shaftmoor_lane_network_drives.bat</w:t>
        </w:r>
      </w:hyperlink>
    </w:p>
    <w:p w:rsidR="004C0A88" w:rsidRDefault="004C0A88" w:rsidP="004C0A88">
      <w:pPr>
        <w:pStyle w:val="ListParagraph"/>
        <w:ind w:left="1440"/>
      </w:pPr>
    </w:p>
    <w:p w:rsidR="004C0A88" w:rsidRDefault="004C0A88" w:rsidP="004C0A88">
      <w:pPr>
        <w:pStyle w:val="Heading2"/>
      </w:pPr>
      <w:bookmarkStart w:id="4" w:name="_Toc423071573"/>
      <w:r>
        <w:t>Contacts not migrating</w:t>
      </w:r>
      <w:bookmarkEnd w:id="4"/>
      <w:r>
        <w:t xml:space="preserve"> </w:t>
      </w:r>
    </w:p>
    <w:p w:rsidR="004C0A88" w:rsidRDefault="004C0A88" w:rsidP="004C0A88">
      <w:pPr>
        <w:pStyle w:val="ListParagraph"/>
        <w:numPr>
          <w:ilvl w:val="1"/>
          <w:numId w:val="1"/>
        </w:numPr>
      </w:pPr>
      <w:r>
        <w:t xml:space="preserve">check if this was a </w:t>
      </w:r>
      <w:proofErr w:type="spellStart"/>
      <w:r>
        <w:t>pst</w:t>
      </w:r>
      <w:proofErr w:type="spellEnd"/>
      <w:r>
        <w:t xml:space="preserve">  - if so re-import  back into outlook</w:t>
      </w:r>
    </w:p>
    <w:p w:rsidR="004C0A88" w:rsidRDefault="004C0A88" w:rsidP="004C0A88">
      <w:pPr>
        <w:pStyle w:val="ListParagraph"/>
        <w:ind w:left="1440"/>
      </w:pPr>
    </w:p>
    <w:p w:rsidR="004C0A88" w:rsidRDefault="004C0A88" w:rsidP="004C0A88">
      <w:pPr>
        <w:pStyle w:val="Heading2"/>
      </w:pPr>
      <w:bookmarkStart w:id="5" w:name="_Toc423071574"/>
      <w:r>
        <w:t>Toolbar issues:</w:t>
      </w:r>
      <w:bookmarkEnd w:id="5"/>
    </w:p>
    <w:p w:rsidR="004C0A88" w:rsidRDefault="004C0A88" w:rsidP="004C0A88">
      <w:pPr>
        <w:pStyle w:val="ListParagraph"/>
        <w:numPr>
          <w:ilvl w:val="1"/>
          <w:numId w:val="1"/>
        </w:numPr>
      </w:pPr>
      <w:r>
        <w:t>Populate when information is available</w:t>
      </w:r>
    </w:p>
    <w:p w:rsidR="004C0A88" w:rsidRDefault="004C0A88" w:rsidP="004C0A88">
      <w:pPr>
        <w:pStyle w:val="ListParagraph"/>
        <w:ind w:left="1440"/>
      </w:pPr>
    </w:p>
    <w:p w:rsidR="004C0A88" w:rsidRDefault="004C0A88" w:rsidP="004C0A88">
      <w:pPr>
        <w:pStyle w:val="Heading2"/>
      </w:pPr>
      <w:bookmarkStart w:id="6" w:name="_Toc423071575"/>
      <w:r>
        <w:t>BES issues:</w:t>
      </w:r>
      <w:bookmarkEnd w:id="6"/>
    </w:p>
    <w:p w:rsidR="004C0A88" w:rsidRDefault="004C0A88" w:rsidP="004C0A88">
      <w:pPr>
        <w:pStyle w:val="ListParagraph"/>
        <w:numPr>
          <w:ilvl w:val="0"/>
          <w:numId w:val="2"/>
        </w:numPr>
      </w:pPr>
      <w:r>
        <w:t>not syncing – retry – &lt;need more info&gt;</w:t>
      </w:r>
    </w:p>
    <w:p w:rsidR="004C0A88" w:rsidRDefault="004C0A88" w:rsidP="004C0A88">
      <w:pPr>
        <w:pStyle w:val="ListParagraph"/>
        <w:ind w:left="1800"/>
      </w:pPr>
    </w:p>
    <w:p w:rsidR="004C0A88" w:rsidRDefault="004C0A88" w:rsidP="004C0A88">
      <w:pPr>
        <w:pStyle w:val="Heading2"/>
      </w:pPr>
      <w:bookmarkStart w:id="7" w:name="_Toc423071576"/>
      <w:r>
        <w:t>Wireless certificate not working</w:t>
      </w:r>
      <w:bookmarkEnd w:id="7"/>
      <w:r>
        <w:t xml:space="preserve"> </w:t>
      </w:r>
    </w:p>
    <w:p w:rsidR="004C0A88" w:rsidRDefault="004C0A88" w:rsidP="004C0A88">
      <w:pPr>
        <w:pStyle w:val="ListParagraph"/>
        <w:numPr>
          <w:ilvl w:val="1"/>
          <w:numId w:val="1"/>
        </w:numPr>
      </w:pPr>
      <w:proofErr w:type="spellStart"/>
      <w:r>
        <w:t>gpupdate</w:t>
      </w:r>
      <w:proofErr w:type="spellEnd"/>
      <w:r>
        <w:t xml:space="preserve"> /force</w:t>
      </w:r>
    </w:p>
    <w:p w:rsidR="004C0A88" w:rsidRDefault="004C0A88" w:rsidP="004C0A88"/>
    <w:p w:rsidR="004C0A88" w:rsidRDefault="004C0A88" w:rsidP="004C0A88">
      <w:pPr>
        <w:pStyle w:val="Heading2"/>
        <w:rPr>
          <w:lang w:eastAsia="en-GB"/>
        </w:rPr>
      </w:pPr>
      <w:bookmarkStart w:id="8" w:name="_Toc423071577"/>
      <w:r>
        <w:rPr>
          <w:lang w:eastAsia="en-GB"/>
        </w:rPr>
        <w:t>User’s H drive is mapped but no content.</w:t>
      </w:r>
      <w:bookmarkEnd w:id="8"/>
    </w:p>
    <w:p w:rsidR="004C0A88" w:rsidRPr="00D5542F" w:rsidRDefault="004C0A88" w:rsidP="004C0A88">
      <w:pPr>
        <w:rPr>
          <w:lang w:eastAsia="en-GB"/>
        </w:rPr>
      </w:pPr>
    </w:p>
    <w:p w:rsidR="004C0A88" w:rsidRDefault="004C0A88" w:rsidP="004C0A88">
      <w:pPr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1st check event log Look for folder redirection event thrown for the current logon time</w:t>
      </w:r>
    </w:p>
    <w:p w:rsidR="004C0A88" w:rsidRDefault="004C0A88" w:rsidP="004C0A88">
      <w:pPr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If you get: </w:t>
      </w:r>
      <w:r w:rsidRPr="00BF6267">
        <w:rPr>
          <w:rFonts w:ascii="Segoe UI" w:hAnsi="Segoe UI" w:cs="Segoe UI"/>
          <w:color w:val="FF0000"/>
          <w:sz w:val="18"/>
          <w:szCs w:val="18"/>
          <w:lang w:val="en-US"/>
        </w:rPr>
        <w:t>Folder redirection policy application has been delayed until the next logon because the group policy logon optimization is in effect</w:t>
      </w:r>
      <w:r>
        <w:rPr>
          <w:rFonts w:ascii="Segoe UI" w:hAnsi="Segoe UI" w:cs="Segoe UI"/>
          <w:color w:val="FF0000"/>
          <w:sz w:val="18"/>
          <w:szCs w:val="18"/>
          <w:lang w:val="en-US"/>
        </w:rPr>
        <w:t xml:space="preserve"> </w:t>
      </w:r>
      <w:r w:rsidRPr="00BF6267">
        <w:rPr>
          <w:rFonts w:ascii="Segoe UI" w:hAnsi="Segoe UI" w:cs="Segoe UI"/>
          <w:sz w:val="18"/>
          <w:szCs w:val="18"/>
          <w:lang w:val="en-US"/>
        </w:rPr>
        <w:t>or any other folder redirection error try the below fix.</w:t>
      </w:r>
    </w:p>
    <w:p w:rsidR="004C0A88" w:rsidRDefault="004C0A88" w:rsidP="004C0A88">
      <w:pPr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To resolve this problem, re-initialize the cache of offline files. To do this, follow these steps:</w:t>
      </w:r>
    </w:p>
    <w:p w:rsidR="004C0A88" w:rsidRDefault="004C0A88" w:rsidP="004C0A88">
      <w:pPr>
        <w:spacing w:before="100" w:beforeAutospacing="1" w:after="100" w:afterAutospacing="1"/>
        <w:ind w:left="1200" w:hanging="36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1.</w:t>
      </w:r>
      <w:r>
        <w:rPr>
          <w:rFonts w:ascii="Times New Roman" w:hAnsi="Times New Roman"/>
          <w:color w:val="333333"/>
          <w:sz w:val="14"/>
          <w:szCs w:val="14"/>
          <w:lang w:eastAsia="en-GB"/>
        </w:rPr>
        <w:t xml:space="preserve">       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Click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Start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, type </w:t>
      </w:r>
      <w:proofErr w:type="spellStart"/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regedit</w:t>
      </w:r>
      <w:proofErr w:type="spellEnd"/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 in the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Start Search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 box, and then press Enter.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br/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br/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Note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 If you are prompted for an administrator password or for confirmation, type the password or click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Continue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. </w:t>
      </w:r>
    </w:p>
    <w:p w:rsidR="004C0A88" w:rsidRDefault="004C0A88" w:rsidP="004C0A88">
      <w:pPr>
        <w:spacing w:before="100" w:beforeAutospacing="1" w:after="100" w:afterAutospacing="1"/>
        <w:ind w:left="1200" w:hanging="36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2.</w:t>
      </w:r>
      <w:r>
        <w:rPr>
          <w:rFonts w:ascii="Times New Roman" w:hAnsi="Times New Roman"/>
          <w:color w:val="333333"/>
          <w:sz w:val="14"/>
          <w:szCs w:val="14"/>
          <w:lang w:eastAsia="en-GB"/>
        </w:rPr>
        <w:t xml:space="preserve">       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Locate the following registry </w:t>
      </w:r>
      <w:proofErr w:type="spellStart"/>
      <w:r>
        <w:rPr>
          <w:rFonts w:ascii="Times New Roman" w:hAnsi="Times New Roman"/>
          <w:color w:val="333333"/>
          <w:sz w:val="20"/>
          <w:szCs w:val="20"/>
          <w:lang w:eastAsia="en-GB"/>
        </w:rPr>
        <w:t>subkey</w:t>
      </w:r>
      <w:proofErr w:type="spellEnd"/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, and then right-click it: </w:t>
      </w:r>
    </w:p>
    <w:p w:rsidR="004C0A88" w:rsidRDefault="004C0A88" w:rsidP="004C0A88">
      <w:pPr>
        <w:spacing w:before="100" w:beforeAutospacing="1" w:after="100" w:afterAutospacing="1"/>
        <w:ind w:left="120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HKEY_LOCAL_MACHINE\System\</w:t>
      </w:r>
      <w:proofErr w:type="spellStart"/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CurrentControlSet</w:t>
      </w:r>
      <w:proofErr w:type="spellEnd"/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\Services\CSC</w:t>
      </w:r>
    </w:p>
    <w:p w:rsidR="004C0A88" w:rsidRDefault="004C0A88" w:rsidP="004C0A88">
      <w:pPr>
        <w:spacing w:before="100" w:beforeAutospacing="1" w:after="100" w:afterAutospacing="1"/>
        <w:ind w:left="1200" w:hanging="36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3.</w:t>
      </w:r>
      <w:r>
        <w:rPr>
          <w:rFonts w:ascii="Times New Roman" w:hAnsi="Times New Roman"/>
          <w:color w:val="333333"/>
          <w:sz w:val="14"/>
          <w:szCs w:val="14"/>
          <w:lang w:eastAsia="en-GB"/>
        </w:rPr>
        <w:t xml:space="preserve">       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Point to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New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, and then click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Key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. </w:t>
      </w:r>
    </w:p>
    <w:p w:rsidR="004C0A88" w:rsidRDefault="004C0A88" w:rsidP="004C0A88">
      <w:pPr>
        <w:spacing w:before="100" w:beforeAutospacing="1" w:after="100" w:afterAutospacing="1"/>
        <w:ind w:left="1200" w:hanging="36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4.</w:t>
      </w:r>
      <w:r>
        <w:rPr>
          <w:rFonts w:ascii="Times New Roman" w:hAnsi="Times New Roman"/>
          <w:color w:val="333333"/>
          <w:sz w:val="14"/>
          <w:szCs w:val="14"/>
          <w:lang w:eastAsia="en-GB"/>
        </w:rPr>
        <w:t xml:space="preserve">       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Type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Parameters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 in the box. </w:t>
      </w:r>
    </w:p>
    <w:p w:rsidR="004C0A88" w:rsidRDefault="004C0A88" w:rsidP="004C0A88">
      <w:pPr>
        <w:spacing w:before="100" w:beforeAutospacing="1" w:after="100" w:afterAutospacing="1"/>
        <w:ind w:left="1200" w:hanging="36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5.</w:t>
      </w:r>
      <w:r>
        <w:rPr>
          <w:rFonts w:ascii="Times New Roman" w:hAnsi="Times New Roman"/>
          <w:color w:val="333333"/>
          <w:sz w:val="14"/>
          <w:szCs w:val="14"/>
          <w:lang w:eastAsia="en-GB"/>
        </w:rPr>
        <w:t xml:space="preserve">       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Right-click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Parameters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, point to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New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, and then click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DWORD (32-bit)Value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. </w:t>
      </w:r>
    </w:p>
    <w:p w:rsidR="004C0A88" w:rsidRDefault="004C0A88" w:rsidP="004C0A88">
      <w:pPr>
        <w:spacing w:before="100" w:beforeAutospacing="1" w:after="100" w:afterAutospacing="1"/>
        <w:ind w:left="1200" w:hanging="36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6.</w:t>
      </w:r>
      <w:r>
        <w:rPr>
          <w:rFonts w:ascii="Times New Roman" w:hAnsi="Times New Roman"/>
          <w:color w:val="333333"/>
          <w:sz w:val="14"/>
          <w:szCs w:val="14"/>
          <w:lang w:eastAsia="en-GB"/>
        </w:rPr>
        <w:t xml:space="preserve">       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Type </w:t>
      </w:r>
      <w:proofErr w:type="spellStart"/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FormatDatabase</w:t>
      </w:r>
      <w:proofErr w:type="spellEnd"/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, and then press Enter. </w:t>
      </w:r>
    </w:p>
    <w:p w:rsidR="004C0A88" w:rsidRDefault="004C0A88" w:rsidP="004C0A88">
      <w:pPr>
        <w:spacing w:before="100" w:beforeAutospacing="1" w:after="100" w:afterAutospacing="1"/>
        <w:ind w:left="1200" w:hanging="36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7.</w:t>
      </w:r>
      <w:r>
        <w:rPr>
          <w:rFonts w:ascii="Times New Roman" w:hAnsi="Times New Roman"/>
          <w:color w:val="333333"/>
          <w:sz w:val="14"/>
          <w:szCs w:val="14"/>
          <w:lang w:eastAsia="en-GB"/>
        </w:rPr>
        <w:t xml:space="preserve">       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Right-click </w:t>
      </w:r>
      <w:proofErr w:type="spellStart"/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FormatDatabase</w:t>
      </w:r>
      <w:proofErr w:type="spellEnd"/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, and then click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Modify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. </w:t>
      </w:r>
    </w:p>
    <w:p w:rsidR="004C0A88" w:rsidRDefault="004C0A88" w:rsidP="004C0A88">
      <w:pPr>
        <w:spacing w:before="100" w:beforeAutospacing="1" w:after="100" w:afterAutospacing="1"/>
        <w:ind w:left="1200" w:hanging="36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8.</w:t>
      </w:r>
      <w:r>
        <w:rPr>
          <w:rFonts w:ascii="Times New Roman" w:hAnsi="Times New Roman"/>
          <w:color w:val="333333"/>
          <w:sz w:val="14"/>
          <w:szCs w:val="14"/>
          <w:lang w:eastAsia="en-GB"/>
        </w:rPr>
        <w:t xml:space="preserve">       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In the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Value data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 box, type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1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, and then click </w:t>
      </w: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OK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>.</w:t>
      </w:r>
    </w:p>
    <w:p w:rsidR="004C0A88" w:rsidRDefault="004C0A88" w:rsidP="004C0A88">
      <w:pPr>
        <w:spacing w:before="100" w:beforeAutospacing="1" w:after="100" w:afterAutospacing="1"/>
        <w:ind w:left="1200" w:hanging="360"/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color w:val="333333"/>
          <w:sz w:val="20"/>
          <w:szCs w:val="20"/>
          <w:lang w:eastAsia="en-GB"/>
        </w:rPr>
        <w:t>9.</w:t>
      </w:r>
      <w:r>
        <w:rPr>
          <w:rFonts w:ascii="Times New Roman" w:hAnsi="Times New Roman"/>
          <w:color w:val="333333"/>
          <w:sz w:val="14"/>
          <w:szCs w:val="14"/>
          <w:lang w:eastAsia="en-GB"/>
        </w:rPr>
        <w:t xml:space="preserve">       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Exit Registry Editor, and then restart the computer. </w:t>
      </w:r>
    </w:p>
    <w:p w:rsidR="004C0A88" w:rsidRDefault="004C0A88" w:rsidP="004C0A88">
      <w:pPr>
        <w:rPr>
          <w:rFonts w:ascii="Times New Roman" w:hAnsi="Times New Roman"/>
          <w:color w:val="333333"/>
          <w:sz w:val="20"/>
          <w:szCs w:val="20"/>
          <w:lang w:eastAsia="en-GB"/>
        </w:rPr>
      </w:pPr>
      <w:r>
        <w:rPr>
          <w:rFonts w:ascii="Times New Roman" w:hAnsi="Times New Roman"/>
          <w:b/>
          <w:bCs/>
          <w:color w:val="333333"/>
          <w:sz w:val="20"/>
          <w:szCs w:val="20"/>
          <w:lang w:eastAsia="en-GB"/>
        </w:rPr>
        <w:t>Note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t xml:space="preserve"> Make sure that files are synchronized before you add this registry entry. Otherwise, unsynchronized changes will be lost.</w:t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br/>
      </w:r>
      <w:r>
        <w:rPr>
          <w:rFonts w:ascii="Times New Roman" w:hAnsi="Times New Roman"/>
          <w:color w:val="333333"/>
          <w:sz w:val="20"/>
          <w:szCs w:val="20"/>
          <w:lang w:eastAsia="en-GB"/>
        </w:rPr>
        <w:br/>
        <w:t>You can also automate the process of setting this registry value by using the Reg.exe command line tool. To do this, run the following command from an administrative command prompt:</w:t>
      </w:r>
    </w:p>
    <w:p w:rsidR="004C0A88" w:rsidRDefault="004C0A88" w:rsidP="004C0A88">
      <w:pPr>
        <w:rPr>
          <w:rFonts w:ascii="Consolas" w:hAnsi="Consolas" w:cs="Consolas"/>
          <w:b/>
          <w:bCs/>
          <w:color w:val="333333"/>
          <w:sz w:val="20"/>
          <w:szCs w:val="20"/>
          <w:lang w:eastAsia="en-GB"/>
        </w:rPr>
      </w:pPr>
      <w:r>
        <w:rPr>
          <w:rFonts w:ascii="Consolas" w:hAnsi="Consolas" w:cs="Consolas"/>
          <w:b/>
          <w:bCs/>
          <w:color w:val="333333"/>
          <w:sz w:val="20"/>
          <w:szCs w:val="20"/>
          <w:lang w:eastAsia="en-GB"/>
        </w:rPr>
        <w:t>REG ADD "HKLM\System\</w:t>
      </w:r>
      <w:proofErr w:type="spellStart"/>
      <w:r>
        <w:rPr>
          <w:rFonts w:ascii="Consolas" w:hAnsi="Consolas" w:cs="Consolas"/>
          <w:b/>
          <w:bCs/>
          <w:color w:val="333333"/>
          <w:sz w:val="20"/>
          <w:szCs w:val="20"/>
          <w:lang w:eastAsia="en-GB"/>
        </w:rPr>
        <w:t>CurrentControlSet</w:t>
      </w:r>
      <w:proofErr w:type="spellEnd"/>
      <w:r>
        <w:rPr>
          <w:rFonts w:ascii="Consolas" w:hAnsi="Consolas" w:cs="Consolas"/>
          <w:b/>
          <w:bCs/>
          <w:color w:val="333333"/>
          <w:sz w:val="20"/>
          <w:szCs w:val="20"/>
          <w:lang w:eastAsia="en-GB"/>
        </w:rPr>
        <w:t xml:space="preserve">\Services\CSC\Parameters" /v </w:t>
      </w:r>
      <w:proofErr w:type="spellStart"/>
      <w:r>
        <w:rPr>
          <w:rFonts w:ascii="Consolas" w:hAnsi="Consolas" w:cs="Consolas"/>
          <w:b/>
          <w:bCs/>
          <w:color w:val="333333"/>
          <w:sz w:val="20"/>
          <w:szCs w:val="20"/>
          <w:lang w:eastAsia="en-GB"/>
        </w:rPr>
        <w:t>FormatDatabase</w:t>
      </w:r>
      <w:proofErr w:type="spellEnd"/>
      <w:r>
        <w:rPr>
          <w:rFonts w:ascii="Consolas" w:hAnsi="Consolas" w:cs="Consolas"/>
          <w:b/>
          <w:bCs/>
          <w:color w:val="333333"/>
          <w:sz w:val="20"/>
          <w:szCs w:val="20"/>
          <w:lang w:eastAsia="en-GB"/>
        </w:rPr>
        <w:t xml:space="preserve"> /t REG_DWORD /d 1 /f</w:t>
      </w:r>
    </w:p>
    <w:p w:rsidR="004C0A88" w:rsidRDefault="004C0A88" w:rsidP="004C0A88">
      <w:pPr>
        <w:rPr>
          <w:rFonts w:ascii="Consolas" w:hAnsi="Consolas" w:cs="Consolas"/>
          <w:b/>
          <w:bCs/>
          <w:color w:val="333333"/>
          <w:sz w:val="20"/>
          <w:szCs w:val="20"/>
          <w:lang w:eastAsia="en-GB"/>
        </w:rPr>
      </w:pPr>
    </w:p>
    <w:p w:rsidR="004C0A88" w:rsidRDefault="004C0A88" w:rsidP="004C0A88">
      <w:pPr>
        <w:pStyle w:val="Heading2"/>
        <w:rPr>
          <w:lang w:eastAsia="en-GB"/>
        </w:rPr>
      </w:pPr>
      <w:bookmarkStart w:id="9" w:name="_Toc423071578"/>
      <w:r>
        <w:rPr>
          <w:lang w:eastAsia="en-GB"/>
        </w:rPr>
        <w:t>Issues within the Artisan tool</w:t>
      </w:r>
      <w:bookmarkEnd w:id="9"/>
    </w:p>
    <w:p w:rsidR="004C0A88" w:rsidRDefault="004C0A88" w:rsidP="004C0A88">
      <w:pPr>
        <w:rPr>
          <w:lang w:eastAsia="en-GB"/>
        </w:rPr>
      </w:pPr>
    </w:p>
    <w:p w:rsidR="004C0A88" w:rsidRDefault="004C0A88" w:rsidP="004C0A88">
      <w:pPr>
        <w:rPr>
          <w:lang w:eastAsia="en-GB"/>
        </w:rPr>
      </w:pPr>
      <w:r>
        <w:rPr>
          <w:lang w:eastAsia="en-GB"/>
        </w:rPr>
        <w:t xml:space="preserve">If Artisan launches ok, and users are having issues with opening or saving data into models, it is likely they have explicit permissions on the model, e.g.  </w:t>
      </w:r>
    </w:p>
    <w:p w:rsidR="004C0A88" w:rsidRDefault="004C0A88" w:rsidP="004C0A88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69E88C67" wp14:editId="195F44E1">
            <wp:extent cx="3514725" cy="3376554"/>
            <wp:effectExtent l="0" t="0" r="0" b="0"/>
            <wp:docPr id="2" name="Picture 2" descr="cid:image001.png@01D0AFE4.B2B05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0AFE4.B2B058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37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A88" w:rsidRDefault="004C0A88" w:rsidP="004C0A88">
      <w:pPr>
        <w:rPr>
          <w:lang w:eastAsia="en-GB"/>
        </w:rPr>
      </w:pPr>
    </w:p>
    <w:p w:rsidR="004C0A88" w:rsidRDefault="004C0A88" w:rsidP="004C0A88">
      <w:r>
        <w:rPr>
          <w:lang w:eastAsia="en-GB"/>
        </w:rPr>
        <w:t xml:space="preserve">Granting explicit rights is contrary to correct procedure where owners are </w:t>
      </w:r>
      <w:r w:rsidR="00BE3C75">
        <w:rPr>
          <w:lang w:eastAsia="en-GB"/>
        </w:rPr>
        <w:t>set to c</w:t>
      </w:r>
      <w:r>
        <w:rPr>
          <w:lang w:eastAsia="en-GB"/>
        </w:rPr>
        <w:t xml:space="preserve">arefully controlled groups. To get around this the </w:t>
      </w:r>
      <w:r w:rsidR="00BE3C75">
        <w:rPr>
          <w:lang w:eastAsia="en-GB"/>
        </w:rPr>
        <w:t>c</w:t>
      </w:r>
      <w:r w:rsidRPr="004124D5">
        <w:t xml:space="preserve">orrect course of action is to get </w:t>
      </w:r>
      <w:r w:rsidR="00BE3C75">
        <w:t xml:space="preserve">the user to contact </w:t>
      </w:r>
      <w:r w:rsidRPr="004124D5">
        <w:t xml:space="preserve">Ivan Ellis or Steve </w:t>
      </w:r>
      <w:proofErr w:type="spellStart"/>
      <w:r w:rsidRPr="004124D5">
        <w:t>Trinder</w:t>
      </w:r>
      <w:proofErr w:type="spellEnd"/>
      <w:r w:rsidRPr="004124D5">
        <w:t xml:space="preserve"> (as IT recognised owners) to raise an IT ticket requesting that </w:t>
      </w:r>
      <w:r w:rsidR="00BE3C75">
        <w:t>they are</w:t>
      </w:r>
      <w:r w:rsidRPr="004124D5">
        <w:t xml:space="preserve"> granted owner access.</w:t>
      </w:r>
    </w:p>
    <w:p w:rsidR="004C0A88" w:rsidRDefault="004C0A88" w:rsidP="004C0A88">
      <w:bookmarkStart w:id="10" w:name="_GoBack"/>
      <w:bookmarkEnd w:id="10"/>
    </w:p>
    <w:p w:rsidR="004C0A88" w:rsidRDefault="004C0A88" w:rsidP="004C0A88">
      <w:pPr>
        <w:pStyle w:val="Heading2"/>
      </w:pPr>
      <w:bookmarkStart w:id="11" w:name="_Toc423071579"/>
      <w:r>
        <w:t>Windows XP IE settings</w:t>
      </w:r>
      <w:bookmarkEnd w:id="11"/>
    </w:p>
    <w:p w:rsidR="004C0A88" w:rsidRDefault="004C0A88" w:rsidP="004C0A88">
      <w:pPr>
        <w:rPr>
          <w:lang w:eastAsia="en-GB"/>
        </w:rPr>
      </w:pPr>
    </w:p>
    <w:p w:rsidR="004C0A88" w:rsidRDefault="004C0A88" w:rsidP="004C0A88">
      <w:pPr>
        <w:rPr>
          <w:lang w:eastAsia="en-GB"/>
        </w:rPr>
      </w:pPr>
      <w:r>
        <w:rPr>
          <w:lang w:eastAsia="en-GB"/>
        </w:rPr>
        <w:t xml:space="preserve">When a user is migrated to Windows XP, and cannot get onto Citrix (goes to a webcast page) and also other aspects of the system does not work, for example cannot launch a </w:t>
      </w:r>
      <w:proofErr w:type="spellStart"/>
      <w:r>
        <w:rPr>
          <w:lang w:eastAsia="en-GB"/>
        </w:rPr>
        <w:t>cmd</w:t>
      </w:r>
      <w:proofErr w:type="spellEnd"/>
      <w:r>
        <w:rPr>
          <w:lang w:eastAsia="en-GB"/>
        </w:rPr>
        <w:t xml:space="preserve"> prompt, then</w:t>
      </w:r>
    </w:p>
    <w:p w:rsidR="004C0A88" w:rsidRDefault="004C0A88" w:rsidP="004C0A88">
      <w:pPr>
        <w:pStyle w:val="ListParagraph"/>
        <w:numPr>
          <w:ilvl w:val="0"/>
          <w:numId w:val="3"/>
        </w:numPr>
        <w:rPr>
          <w:lang w:eastAsia="en-GB"/>
        </w:rPr>
      </w:pPr>
      <w:r>
        <w:rPr>
          <w:lang w:eastAsia="en-GB"/>
        </w:rPr>
        <w:t>reboot the machine so there are no handles left open as the user</w:t>
      </w:r>
    </w:p>
    <w:p w:rsidR="004C0A88" w:rsidRDefault="004C0A88" w:rsidP="004C0A88">
      <w:pPr>
        <w:pStyle w:val="ListParagraph"/>
        <w:numPr>
          <w:ilvl w:val="0"/>
          <w:numId w:val="3"/>
        </w:numPr>
        <w:rPr>
          <w:lang w:eastAsia="en-GB"/>
        </w:rPr>
      </w:pPr>
      <w:r>
        <w:rPr>
          <w:lang w:eastAsia="en-GB"/>
        </w:rPr>
        <w:t>logon as an admin</w:t>
      </w:r>
    </w:p>
    <w:p w:rsidR="004C0A88" w:rsidRDefault="004C0A88" w:rsidP="004C0A88">
      <w:pPr>
        <w:pStyle w:val="ListParagraph"/>
        <w:numPr>
          <w:ilvl w:val="0"/>
          <w:numId w:val="3"/>
        </w:numPr>
        <w:rPr>
          <w:lang w:eastAsia="en-GB"/>
        </w:rPr>
      </w:pPr>
      <w:r>
        <w:rPr>
          <w:lang w:eastAsia="en-GB"/>
        </w:rPr>
        <w:t>open properties of my computer, advanced, user profiles, and delete the profiles from there</w:t>
      </w:r>
    </w:p>
    <w:p w:rsidR="004C0A88" w:rsidRPr="00872C54" w:rsidRDefault="004C0A88" w:rsidP="004C0A88">
      <w:pPr>
        <w:pStyle w:val="ListParagraph"/>
        <w:numPr>
          <w:ilvl w:val="0"/>
          <w:numId w:val="3"/>
        </w:numPr>
        <w:rPr>
          <w:lang w:eastAsia="en-GB"/>
        </w:rPr>
      </w:pPr>
      <w:r>
        <w:rPr>
          <w:lang w:eastAsia="en-GB"/>
        </w:rPr>
        <w:t>logout and the user will get a fresh profile on login and the issue should get resolved.</w:t>
      </w:r>
    </w:p>
    <w:p w:rsidR="006B69FC" w:rsidRDefault="006B69FC"/>
    <w:p w:rsidR="00BE3C75" w:rsidRDefault="00BE3C75"/>
    <w:p w:rsidR="00BE3C75" w:rsidRDefault="00BE3C75"/>
    <w:p w:rsidR="00BE3C75" w:rsidRDefault="00BE3C75"/>
    <w:p w:rsidR="00BE3C75" w:rsidRDefault="00BE3C75"/>
    <w:p w:rsidR="00BE3C75" w:rsidRDefault="00BE3C75"/>
    <w:p w:rsidR="00BE3C75" w:rsidRDefault="00BE3C75"/>
    <w:p w:rsidR="00BE3C75" w:rsidRDefault="00BE3C75" w:rsidP="00BE3C75">
      <w:pPr>
        <w:pStyle w:val="Heading1"/>
      </w:pPr>
      <w:r>
        <w:t>APPENDIX</w:t>
      </w:r>
    </w:p>
    <w:p w:rsidR="00BE3C75" w:rsidRDefault="00BE3C75">
      <w:r>
        <w:t>Below are old issues from the Document Migration Issues and Solutions which have either been fixed or superseded by this document.</w:t>
      </w:r>
    </w:p>
    <w:p w:rsidR="00BE3C75" w:rsidRPr="00DB4123" w:rsidRDefault="00BE3C75" w:rsidP="00BE3C7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----------------------------------------------------------------------------------</w:t>
      </w:r>
    </w:p>
    <w:p w:rsidR="00BE3C75" w:rsidRPr="00DB4123" w:rsidRDefault="00BE3C75" w:rsidP="00BE3C75">
      <w:r w:rsidRPr="00DB4123">
        <w:t>CUDB: User Not able to log in</w:t>
      </w:r>
    </w:p>
    <w:p w:rsidR="00BE3C75" w:rsidRDefault="00BE3C75" w:rsidP="00BE3C75">
      <w:pPr>
        <w:rPr>
          <w:b/>
          <w:sz w:val="24"/>
          <w:szCs w:val="24"/>
        </w:rPr>
      </w:pPr>
      <w:r w:rsidRPr="00DB4123">
        <w:rPr>
          <w:b/>
          <w:sz w:val="24"/>
          <w:szCs w:val="24"/>
        </w:rPr>
        <w:t>Solution</w:t>
      </w:r>
    </w:p>
    <w:p w:rsidR="00BE3C75" w:rsidRDefault="00BE3C75" w:rsidP="00BE3C75">
      <w:pPr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----------------------------------------------------------------------------------</w:t>
      </w:r>
    </w:p>
    <w:p w:rsidR="00BE3C75" w:rsidRDefault="00BE3C75" w:rsidP="00BE3C7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Check user has been switch </w:t>
      </w:r>
    </w:p>
    <w:p w:rsidR="00BE3C75" w:rsidRDefault="00BE3C75" w:rsidP="00BE3C7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</w:t>
      </w:r>
      <w:hyperlink r:id="rId11" w:history="1">
        <w:r w:rsidRPr="00EB0B63">
          <w:rPr>
            <w:rStyle w:val="Hyperlink"/>
            <w:sz w:val="24"/>
            <w:szCs w:val="24"/>
          </w:rPr>
          <w:t>http://intranet.lecs.goodrich.root.local/Pages/Toolbar.aspx</w:t>
        </w:r>
      </w:hyperlink>
      <w:r>
        <w:rPr>
          <w:sz w:val="24"/>
          <w:szCs w:val="24"/>
        </w:rPr>
        <w:t>)</w:t>
      </w:r>
    </w:p>
    <w:p w:rsidR="00BE3C75" w:rsidRDefault="00BE3C75" w:rsidP="00BE3C75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inline distT="0" distB="0" distL="0" distR="0" wp14:anchorId="0AE7E682" wp14:editId="7D82CF82">
            <wp:extent cx="4629150" cy="12287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C75" w:rsidRDefault="00BE3C75" w:rsidP="00BE3C75">
      <w:pPr>
        <w:pStyle w:val="ListParagraph"/>
        <w:rPr>
          <w:sz w:val="24"/>
          <w:szCs w:val="24"/>
        </w:rPr>
      </w:pPr>
    </w:p>
    <w:p w:rsidR="00BE3C75" w:rsidRDefault="00BE3C75" w:rsidP="00BE3C75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DB4123">
        <w:rPr>
          <w:sz w:val="24"/>
          <w:szCs w:val="24"/>
        </w:rPr>
        <w:t>Check User</w:t>
      </w:r>
      <w:r>
        <w:rPr>
          <w:sz w:val="24"/>
          <w:szCs w:val="24"/>
        </w:rPr>
        <w:t xml:space="preserve"> CDS</w:t>
      </w:r>
      <w:r w:rsidRPr="00DB41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Account is not locked out. </w:t>
      </w:r>
    </w:p>
    <w:p w:rsidR="00BE3C75" w:rsidRDefault="00BE3C75" w:rsidP="00BE3C75">
      <w:pPr>
        <w:ind w:left="360"/>
        <w:rPr>
          <w:sz w:val="24"/>
          <w:szCs w:val="24"/>
        </w:rPr>
      </w:pPr>
      <w:r>
        <w:rPr>
          <w:sz w:val="24"/>
          <w:szCs w:val="24"/>
        </w:rPr>
        <w:t>If locked use either AD or lockoutstatus.exe located (</w:t>
      </w:r>
      <w:r w:rsidRPr="00DB4123">
        <w:rPr>
          <w:sz w:val="24"/>
          <w:szCs w:val="24"/>
        </w:rPr>
        <w:t>S:\</w:t>
      </w:r>
      <w:proofErr w:type="spellStart"/>
      <w:r w:rsidRPr="00DB4123">
        <w:rPr>
          <w:sz w:val="24"/>
          <w:szCs w:val="24"/>
        </w:rPr>
        <w:t>spb_test</w:t>
      </w:r>
      <w:proofErr w:type="spellEnd"/>
      <w:r w:rsidRPr="00DB4123">
        <w:rPr>
          <w:sz w:val="24"/>
          <w:szCs w:val="24"/>
        </w:rPr>
        <w:t>\resource-kit-tools</w:t>
      </w:r>
      <w:r>
        <w:rPr>
          <w:sz w:val="24"/>
          <w:szCs w:val="24"/>
        </w:rPr>
        <w:t>)</w:t>
      </w:r>
    </w:p>
    <w:p w:rsidR="00BE3C75" w:rsidRPr="00FA01B7" w:rsidRDefault="00BE3C75" w:rsidP="00BE3C7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If Error Security Database xxx Make sure to Restart User PC and then try again</w:t>
      </w:r>
    </w:p>
    <w:p w:rsidR="00BE3C75" w:rsidRPr="00FA01B7" w:rsidRDefault="00BE3C75" w:rsidP="00BE3C7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Check User Account is not Enabled in ACEUK Domain</w:t>
      </w:r>
    </w:p>
    <w:p w:rsidR="00BE3C75" w:rsidRPr="00DB4123" w:rsidRDefault="00BE3C75" w:rsidP="00BE3C75">
      <w:pPr>
        <w:rPr>
          <w:sz w:val="24"/>
          <w:szCs w:val="24"/>
        </w:rPr>
      </w:pPr>
    </w:p>
    <w:p w:rsidR="00BE3C75" w:rsidRDefault="00BE3C75" w:rsidP="00BE3C75">
      <w:pPr>
        <w:rPr>
          <w:b/>
          <w:color w:val="FF0000"/>
          <w:sz w:val="24"/>
          <w:szCs w:val="24"/>
        </w:rPr>
      </w:pPr>
      <w:r w:rsidRPr="00DB4123">
        <w:rPr>
          <w:b/>
          <w:color w:val="FF0000"/>
          <w:sz w:val="24"/>
          <w:szCs w:val="24"/>
        </w:rPr>
        <w:t>Issue</w:t>
      </w:r>
    </w:p>
    <w:p w:rsidR="00BE3C75" w:rsidRPr="00DB4123" w:rsidRDefault="00BE3C75" w:rsidP="00BE3C7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----------------------------------------------------------------------------------</w:t>
      </w:r>
    </w:p>
    <w:p w:rsidR="00BE3C75" w:rsidRPr="00DB4123" w:rsidRDefault="00BE3C75" w:rsidP="00BE3C75">
      <w:pPr>
        <w:rPr>
          <w:sz w:val="24"/>
          <w:szCs w:val="24"/>
        </w:rPr>
      </w:pPr>
      <w:r>
        <w:rPr>
          <w:sz w:val="24"/>
          <w:szCs w:val="24"/>
        </w:rPr>
        <w:t>User Unable to expand Outlook Folder</w:t>
      </w:r>
    </w:p>
    <w:p w:rsidR="00BE3C75" w:rsidRDefault="00BE3C75" w:rsidP="00BE3C75">
      <w:pPr>
        <w:rPr>
          <w:b/>
          <w:sz w:val="24"/>
          <w:szCs w:val="24"/>
        </w:rPr>
      </w:pPr>
      <w:r w:rsidRPr="00DB4123">
        <w:rPr>
          <w:b/>
          <w:sz w:val="24"/>
          <w:szCs w:val="24"/>
        </w:rPr>
        <w:t>Solution</w:t>
      </w:r>
    </w:p>
    <w:p w:rsidR="00BE3C75" w:rsidRDefault="00BE3C75" w:rsidP="00BE3C75">
      <w:pPr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----------------------------------------------------------------------------------</w:t>
      </w:r>
    </w:p>
    <w:p w:rsidR="00BE3C75" w:rsidRDefault="00BE3C75" w:rsidP="00BE3C75">
      <w:pPr>
        <w:rPr>
          <w:sz w:val="24"/>
          <w:szCs w:val="24"/>
        </w:rPr>
      </w:pPr>
      <w:r w:rsidRPr="006655F7">
        <w:rPr>
          <w:sz w:val="24"/>
          <w:szCs w:val="24"/>
        </w:rPr>
        <w:t>Refer to Outlook PST Re-Mapping</w:t>
      </w:r>
      <w:r>
        <w:rPr>
          <w:sz w:val="24"/>
          <w:szCs w:val="24"/>
        </w:rPr>
        <w:t xml:space="preserve"> to Documentation located (</w:t>
      </w:r>
      <w:hyperlink r:id="rId13" w:history="1">
        <w:r w:rsidRPr="00EB0B63">
          <w:rPr>
            <w:rStyle w:val="Hyperlink"/>
            <w:sz w:val="24"/>
            <w:szCs w:val="24"/>
          </w:rPr>
          <w:t>http://intranet.lecs.goodrich.root.local/aecuk_mig/default.aspx</w:t>
        </w:r>
      </w:hyperlink>
      <w:r>
        <w:rPr>
          <w:sz w:val="24"/>
          <w:szCs w:val="24"/>
        </w:rPr>
        <w:t>)</w:t>
      </w:r>
    </w:p>
    <w:p w:rsidR="00BE3C75" w:rsidRDefault="00BE3C75" w:rsidP="00BE3C75">
      <w:pPr>
        <w:rPr>
          <w:sz w:val="24"/>
          <w:szCs w:val="24"/>
        </w:rPr>
      </w:pPr>
    </w:p>
    <w:p w:rsidR="00BE3C75" w:rsidRPr="006655F7" w:rsidRDefault="00BE3C75" w:rsidP="00BE3C75">
      <w:pPr>
        <w:rPr>
          <w:sz w:val="24"/>
          <w:szCs w:val="24"/>
        </w:rPr>
      </w:pPr>
    </w:p>
    <w:p w:rsidR="00BE3C75" w:rsidRDefault="00BE3C75" w:rsidP="00BE3C75">
      <w:pPr>
        <w:rPr>
          <w:b/>
          <w:color w:val="FF0000"/>
          <w:sz w:val="24"/>
          <w:szCs w:val="24"/>
        </w:rPr>
      </w:pPr>
      <w:r w:rsidRPr="00DB4123">
        <w:rPr>
          <w:b/>
          <w:color w:val="FF0000"/>
          <w:sz w:val="24"/>
          <w:szCs w:val="24"/>
        </w:rPr>
        <w:t>Issue</w:t>
      </w:r>
    </w:p>
    <w:p w:rsidR="00BE3C75" w:rsidRDefault="00BE3C75" w:rsidP="00BE3C7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----------------------------------------------------------------------------------</w:t>
      </w:r>
    </w:p>
    <w:p w:rsidR="00BE3C75" w:rsidRPr="00E92948" w:rsidRDefault="00BE3C75" w:rsidP="00BE3C75">
      <w:pPr>
        <w:rPr>
          <w:sz w:val="24"/>
          <w:szCs w:val="24"/>
        </w:rPr>
      </w:pPr>
      <w:r w:rsidRPr="00E92948">
        <w:rPr>
          <w:sz w:val="24"/>
          <w:szCs w:val="24"/>
        </w:rPr>
        <w:t>Toolbar Access: User Complains cannot log into toolbar,</w:t>
      </w:r>
    </w:p>
    <w:p w:rsidR="00BE3C75" w:rsidRPr="002147EB" w:rsidRDefault="00BE3C75" w:rsidP="00BE3C75">
      <w:pPr>
        <w:rPr>
          <w:b/>
          <w:color w:val="FF0000"/>
          <w:sz w:val="24"/>
          <w:szCs w:val="24"/>
        </w:rPr>
      </w:pPr>
    </w:p>
    <w:p w:rsidR="00BE3C75" w:rsidRDefault="00BE3C75" w:rsidP="00BE3C75">
      <w:pPr>
        <w:rPr>
          <w:b/>
          <w:sz w:val="24"/>
          <w:szCs w:val="24"/>
        </w:rPr>
      </w:pPr>
      <w:r w:rsidRPr="00DB4123">
        <w:rPr>
          <w:b/>
          <w:sz w:val="24"/>
          <w:szCs w:val="24"/>
        </w:rPr>
        <w:t>Solution</w:t>
      </w:r>
    </w:p>
    <w:p w:rsidR="00BE3C75" w:rsidRDefault="00BE3C75" w:rsidP="00BE3C75">
      <w:pPr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----------------------------------------------------------------------------------</w:t>
      </w:r>
    </w:p>
    <w:p w:rsidR="00BE3C75" w:rsidRPr="00E92948" w:rsidRDefault="00BE3C75" w:rsidP="00BE3C75">
      <w:pPr>
        <w:rPr>
          <w:sz w:val="24"/>
          <w:szCs w:val="24"/>
        </w:rPr>
      </w:pPr>
      <w:r w:rsidRPr="00E92948">
        <w:rPr>
          <w:sz w:val="24"/>
          <w:szCs w:val="24"/>
        </w:rPr>
        <w:t xml:space="preserve">Login Username: Windows User name </w:t>
      </w:r>
      <w:proofErr w:type="spellStart"/>
      <w:r w:rsidRPr="00E92948">
        <w:rPr>
          <w:sz w:val="24"/>
          <w:szCs w:val="24"/>
        </w:rPr>
        <w:t>e.g</w:t>
      </w:r>
      <w:proofErr w:type="spellEnd"/>
      <w:r w:rsidRPr="00E92948">
        <w:rPr>
          <w:sz w:val="24"/>
          <w:szCs w:val="24"/>
        </w:rPr>
        <w:t xml:space="preserve"> (alb100)</w:t>
      </w:r>
    </w:p>
    <w:p w:rsidR="00BE3C75" w:rsidRPr="00E92948" w:rsidRDefault="00BE3C75" w:rsidP="00BE3C75">
      <w:pPr>
        <w:rPr>
          <w:sz w:val="24"/>
          <w:szCs w:val="24"/>
        </w:rPr>
      </w:pPr>
      <w:r w:rsidRPr="00E92948">
        <w:rPr>
          <w:sz w:val="24"/>
          <w:szCs w:val="24"/>
        </w:rPr>
        <w:t>Password: Window Login Password (</w:t>
      </w:r>
      <w:proofErr w:type="spellStart"/>
      <w:r w:rsidRPr="00E92948">
        <w:rPr>
          <w:sz w:val="24"/>
          <w:szCs w:val="24"/>
        </w:rPr>
        <w:t>xxxxxxxxxxx</w:t>
      </w:r>
      <w:proofErr w:type="spellEnd"/>
      <w:r w:rsidRPr="00E92948">
        <w:rPr>
          <w:sz w:val="24"/>
          <w:szCs w:val="24"/>
        </w:rPr>
        <w:t>)</w:t>
      </w:r>
    </w:p>
    <w:p w:rsidR="00BE3C75" w:rsidRDefault="00BE3C75" w:rsidP="00BE3C75">
      <w:pPr>
        <w:rPr>
          <w:b/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inline distT="0" distB="0" distL="0" distR="0" wp14:anchorId="61D7D635" wp14:editId="3041936F">
            <wp:extent cx="2620010" cy="1389380"/>
            <wp:effectExtent l="0" t="0" r="889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C75" w:rsidRDefault="00BE3C75" w:rsidP="00BE3C75">
      <w:pPr>
        <w:rPr>
          <w:b/>
          <w:color w:val="FF0000"/>
          <w:sz w:val="24"/>
          <w:szCs w:val="24"/>
        </w:rPr>
      </w:pPr>
    </w:p>
    <w:p w:rsidR="00BE3C75" w:rsidRDefault="00BE3C75" w:rsidP="00BE3C75">
      <w:pPr>
        <w:rPr>
          <w:b/>
          <w:color w:val="FF0000"/>
          <w:sz w:val="24"/>
          <w:szCs w:val="24"/>
        </w:rPr>
      </w:pPr>
      <w:r w:rsidRPr="00DB4123">
        <w:rPr>
          <w:b/>
          <w:color w:val="FF0000"/>
          <w:sz w:val="24"/>
          <w:szCs w:val="24"/>
        </w:rPr>
        <w:t>Issue</w:t>
      </w:r>
    </w:p>
    <w:p w:rsidR="00BE3C75" w:rsidRPr="00DB4123" w:rsidRDefault="00BE3C75" w:rsidP="00BE3C7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----------------------------------------------------------------------------------</w:t>
      </w:r>
    </w:p>
    <w:p w:rsidR="00BE3C75" w:rsidRPr="00DB4123" w:rsidRDefault="00BE3C75" w:rsidP="00BE3C75">
      <w:pPr>
        <w:rPr>
          <w:sz w:val="24"/>
          <w:szCs w:val="24"/>
        </w:rPr>
      </w:pPr>
      <w:r>
        <w:rPr>
          <w:sz w:val="24"/>
          <w:szCs w:val="24"/>
        </w:rPr>
        <w:t xml:space="preserve">User not able to login to </w:t>
      </w:r>
      <w:proofErr w:type="spellStart"/>
      <w:r>
        <w:rPr>
          <w:sz w:val="24"/>
          <w:szCs w:val="24"/>
        </w:rPr>
        <w:t>Aerovantics</w:t>
      </w:r>
      <w:proofErr w:type="spellEnd"/>
      <w:r>
        <w:rPr>
          <w:sz w:val="24"/>
          <w:szCs w:val="24"/>
        </w:rPr>
        <w:t xml:space="preserve"> site</w:t>
      </w:r>
    </w:p>
    <w:p w:rsidR="00BE3C75" w:rsidRDefault="00BE3C75" w:rsidP="00BE3C75">
      <w:pPr>
        <w:rPr>
          <w:b/>
          <w:sz w:val="24"/>
          <w:szCs w:val="24"/>
        </w:rPr>
      </w:pPr>
      <w:bookmarkStart w:id="12" w:name="OLE_LINK3"/>
      <w:bookmarkStart w:id="13" w:name="OLE_LINK4"/>
      <w:r w:rsidRPr="00DB4123">
        <w:rPr>
          <w:b/>
          <w:sz w:val="24"/>
          <w:szCs w:val="24"/>
        </w:rPr>
        <w:t>Solution</w:t>
      </w:r>
    </w:p>
    <w:p w:rsidR="00BE3C75" w:rsidRDefault="00BE3C75" w:rsidP="00BE3C75">
      <w:pPr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----------------------------------------------------------------------------------</w:t>
      </w:r>
    </w:p>
    <w:bookmarkEnd w:id="12"/>
    <w:bookmarkEnd w:id="13"/>
    <w:p w:rsidR="00BE3C75" w:rsidRPr="002671C7" w:rsidRDefault="00BE3C75" w:rsidP="00BE3C75">
      <w:pPr>
        <w:rPr>
          <w:color w:val="FF0000"/>
          <w:sz w:val="24"/>
          <w:szCs w:val="24"/>
        </w:rPr>
      </w:pPr>
      <w:r w:rsidRPr="002671C7">
        <w:rPr>
          <w:color w:val="FF0000"/>
          <w:sz w:val="24"/>
          <w:szCs w:val="24"/>
        </w:rPr>
        <w:t>Awaiting Solution</w:t>
      </w:r>
    </w:p>
    <w:p w:rsidR="00BE3C75" w:rsidRDefault="00BE3C75" w:rsidP="00BE3C7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GB"/>
        </w:rPr>
        <w:drawing>
          <wp:inline distT="0" distB="0" distL="0" distR="0" wp14:anchorId="365018F9" wp14:editId="39DAD688">
            <wp:extent cx="5062559" cy="134302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438" cy="1342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C75" w:rsidRDefault="00BE3C75" w:rsidP="00BE3C75">
      <w:pPr>
        <w:rPr>
          <w:b/>
          <w:color w:val="FF0000"/>
          <w:sz w:val="24"/>
          <w:szCs w:val="24"/>
        </w:rPr>
      </w:pPr>
      <w:bookmarkStart w:id="14" w:name="OLE_LINK1"/>
      <w:bookmarkStart w:id="15" w:name="OLE_LINK2"/>
      <w:r w:rsidRPr="00DB4123">
        <w:rPr>
          <w:b/>
          <w:color w:val="FF0000"/>
          <w:sz w:val="24"/>
          <w:szCs w:val="24"/>
        </w:rPr>
        <w:t>Issue</w:t>
      </w:r>
    </w:p>
    <w:p w:rsidR="00BE3C75" w:rsidRDefault="00BE3C75" w:rsidP="00BE3C7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----------------------------------------------------------------------------------</w:t>
      </w:r>
    </w:p>
    <w:bookmarkEnd w:id="14"/>
    <w:bookmarkEnd w:id="15"/>
    <w:p w:rsidR="00BE3C75" w:rsidRDefault="00BE3C75" w:rsidP="00BE3C75">
      <w:pPr>
        <w:rPr>
          <w:b/>
          <w:color w:val="FF0000"/>
          <w:sz w:val="24"/>
          <w:szCs w:val="24"/>
        </w:rPr>
      </w:pPr>
    </w:p>
    <w:p w:rsidR="00BE3C75" w:rsidRDefault="00BE3C75" w:rsidP="00BE3C75">
      <w:pPr>
        <w:rPr>
          <w:b/>
          <w:color w:val="FF0000"/>
          <w:sz w:val="24"/>
          <w:szCs w:val="24"/>
        </w:rPr>
      </w:pPr>
      <w:bookmarkStart w:id="16" w:name="OLE_LINK5"/>
      <w:bookmarkStart w:id="17" w:name="OLE_LINK6"/>
      <w:bookmarkStart w:id="18" w:name="OLE_LINK7"/>
      <w:r w:rsidRPr="00DB4123">
        <w:rPr>
          <w:b/>
          <w:color w:val="FF0000"/>
          <w:sz w:val="24"/>
          <w:szCs w:val="24"/>
        </w:rPr>
        <w:t>Issue</w:t>
      </w:r>
    </w:p>
    <w:p w:rsidR="00BE3C75" w:rsidRDefault="00BE3C75" w:rsidP="00BE3C7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----------------------------------------------------------------------------------</w:t>
      </w:r>
    </w:p>
    <w:bookmarkEnd w:id="16"/>
    <w:bookmarkEnd w:id="17"/>
    <w:bookmarkEnd w:id="18"/>
    <w:p w:rsidR="00BE3C75" w:rsidRPr="009F3A64" w:rsidRDefault="00BE3C75" w:rsidP="00BE3C75">
      <w:pPr>
        <w:rPr>
          <w:sz w:val="24"/>
          <w:szCs w:val="24"/>
        </w:rPr>
      </w:pPr>
      <w:r w:rsidRPr="009F3A64">
        <w:rPr>
          <w:sz w:val="24"/>
          <w:szCs w:val="24"/>
        </w:rPr>
        <w:t>User Outlook Profile Not loading.</w:t>
      </w:r>
    </w:p>
    <w:p w:rsidR="00BE3C75" w:rsidRDefault="00BE3C75" w:rsidP="00BE3C75">
      <w:pPr>
        <w:rPr>
          <w:b/>
          <w:sz w:val="24"/>
          <w:szCs w:val="24"/>
        </w:rPr>
      </w:pPr>
      <w:r w:rsidRPr="00DB4123">
        <w:rPr>
          <w:b/>
          <w:sz w:val="24"/>
          <w:szCs w:val="24"/>
        </w:rPr>
        <w:t>Solution</w:t>
      </w:r>
    </w:p>
    <w:p w:rsidR="00BE3C75" w:rsidRDefault="00BE3C75" w:rsidP="00BE3C75">
      <w:pPr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----------------------------------------------------------------------------------</w:t>
      </w:r>
    </w:p>
    <w:p w:rsidR="00BE3C75" w:rsidRPr="009F3A64" w:rsidRDefault="00BE3C75" w:rsidP="00BE3C75">
      <w:pPr>
        <w:rPr>
          <w:sz w:val="24"/>
          <w:szCs w:val="24"/>
        </w:rPr>
      </w:pPr>
      <w:r w:rsidRPr="009F3A64">
        <w:rPr>
          <w:sz w:val="24"/>
          <w:szCs w:val="24"/>
        </w:rPr>
        <w:t>Browse to the below path and run the batch file:</w:t>
      </w:r>
    </w:p>
    <w:p w:rsidR="00BE3C75" w:rsidRDefault="00BE3C75" w:rsidP="00BE3C75">
      <w:pPr>
        <w:rPr>
          <w:b/>
          <w:color w:val="FF0000"/>
          <w:sz w:val="24"/>
          <w:szCs w:val="24"/>
        </w:rPr>
      </w:pPr>
      <w:hyperlink r:id="rId16" w:history="1">
        <w:r w:rsidRPr="002B6465">
          <w:rPr>
            <w:rStyle w:val="Hyperlink"/>
            <w:b/>
            <w:sz w:val="24"/>
            <w:szCs w:val="24"/>
          </w:rPr>
          <w:t>\\bhm1mig01\cpuu\runme.bat</w:t>
        </w:r>
      </w:hyperlink>
    </w:p>
    <w:p w:rsidR="00BE3C75" w:rsidRDefault="00BE3C75" w:rsidP="00BE3C75">
      <w:pPr>
        <w:rPr>
          <w:b/>
          <w:color w:val="FF0000"/>
          <w:sz w:val="24"/>
          <w:szCs w:val="24"/>
        </w:rPr>
      </w:pPr>
    </w:p>
    <w:p w:rsidR="00BE3C75" w:rsidRPr="009F3A64" w:rsidRDefault="00BE3C75" w:rsidP="00BE3C75">
      <w:pPr>
        <w:rPr>
          <w:sz w:val="24"/>
          <w:szCs w:val="24"/>
        </w:rPr>
      </w:pPr>
      <w:r w:rsidRPr="009F3A64">
        <w:rPr>
          <w:sz w:val="24"/>
          <w:szCs w:val="24"/>
        </w:rPr>
        <w:t xml:space="preserve">This </w:t>
      </w:r>
      <w:r>
        <w:rPr>
          <w:sz w:val="24"/>
          <w:szCs w:val="24"/>
        </w:rPr>
        <w:t>should</w:t>
      </w:r>
      <w:r w:rsidRPr="009F3A64">
        <w:rPr>
          <w:sz w:val="24"/>
          <w:szCs w:val="24"/>
        </w:rPr>
        <w:t xml:space="preserve"> migrate the user’s existing Outlook profile across to the new domain (controlsdata.com)</w:t>
      </w:r>
    </w:p>
    <w:p w:rsidR="00BE3C75" w:rsidRDefault="00BE3C75" w:rsidP="00BE3C75">
      <w:pPr>
        <w:rPr>
          <w:b/>
          <w:color w:val="FF0000"/>
          <w:sz w:val="24"/>
          <w:szCs w:val="24"/>
        </w:rPr>
      </w:pPr>
    </w:p>
    <w:p w:rsidR="00BE3C75" w:rsidRDefault="00BE3C75" w:rsidP="00BE3C75">
      <w:pPr>
        <w:rPr>
          <w:b/>
          <w:color w:val="FF0000"/>
          <w:sz w:val="24"/>
          <w:szCs w:val="24"/>
        </w:rPr>
      </w:pPr>
    </w:p>
    <w:p w:rsidR="00BE3C75" w:rsidRDefault="00BE3C75" w:rsidP="00BE3C75">
      <w:pPr>
        <w:rPr>
          <w:b/>
          <w:color w:val="FF0000"/>
          <w:sz w:val="24"/>
          <w:szCs w:val="24"/>
        </w:rPr>
      </w:pPr>
      <w:r w:rsidRPr="00DB4123">
        <w:rPr>
          <w:b/>
          <w:color w:val="FF0000"/>
          <w:sz w:val="24"/>
          <w:szCs w:val="24"/>
        </w:rPr>
        <w:t>Issue</w:t>
      </w:r>
    </w:p>
    <w:p w:rsidR="00BE3C75" w:rsidRDefault="00BE3C75" w:rsidP="00BE3C7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----------------------------------------------------------------------------------</w:t>
      </w:r>
    </w:p>
    <w:p w:rsidR="00BE3C75" w:rsidRPr="00DB4123" w:rsidRDefault="00BE3C75" w:rsidP="00BE3C75">
      <w:pPr>
        <w:rPr>
          <w:sz w:val="24"/>
          <w:szCs w:val="24"/>
        </w:rPr>
      </w:pPr>
    </w:p>
    <w:p w:rsidR="00BE3C75" w:rsidRDefault="00BE3C75" w:rsidP="00BE3C75">
      <w:pPr>
        <w:rPr>
          <w:b/>
          <w:sz w:val="24"/>
          <w:szCs w:val="24"/>
        </w:rPr>
      </w:pPr>
      <w:r w:rsidRPr="00DB4123">
        <w:rPr>
          <w:b/>
          <w:sz w:val="24"/>
          <w:szCs w:val="24"/>
        </w:rPr>
        <w:t>Solution</w:t>
      </w:r>
    </w:p>
    <w:p w:rsidR="00BE3C75" w:rsidRDefault="00BE3C75" w:rsidP="00BE3C75">
      <w:pPr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----------------------------------------------------------------------------------</w:t>
      </w:r>
    </w:p>
    <w:p w:rsidR="00BE3C75" w:rsidRPr="00DB4123" w:rsidRDefault="00BE3C75" w:rsidP="00BE3C75">
      <w:pPr>
        <w:rPr>
          <w:b/>
          <w:sz w:val="24"/>
          <w:szCs w:val="24"/>
        </w:rPr>
      </w:pPr>
    </w:p>
    <w:p w:rsidR="00BE3C75" w:rsidRDefault="00BE3C75"/>
    <w:sectPr w:rsidR="00BE3C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67847"/>
    <w:multiLevelType w:val="hybridMultilevel"/>
    <w:tmpl w:val="E6B66248"/>
    <w:lvl w:ilvl="0" w:tplc="20DE53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1289D"/>
    <w:multiLevelType w:val="hybridMultilevel"/>
    <w:tmpl w:val="A7CCD80A"/>
    <w:lvl w:ilvl="0" w:tplc="7E6EAFD4">
      <w:start w:val="1"/>
      <w:numFmt w:val="decimal"/>
      <w:lvlText w:val="%1.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25CAF"/>
    <w:multiLevelType w:val="hybridMultilevel"/>
    <w:tmpl w:val="FEDE4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2C005D"/>
    <w:multiLevelType w:val="hybridMultilevel"/>
    <w:tmpl w:val="62B679C8"/>
    <w:lvl w:ilvl="0" w:tplc="84B20E38">
      <w:start w:val="1"/>
      <w:numFmt w:val="lowerLetter"/>
      <w:lvlText w:val="%1)"/>
      <w:lvlJc w:val="left"/>
      <w:pPr>
        <w:ind w:left="1800" w:hanging="720"/>
      </w:pPr>
      <w:rPr>
        <w:rFonts w:asciiTheme="minorHAnsi" w:eastAsiaTheme="minorHAnsi" w:hAnsiTheme="minorHAnsi" w:cstheme="minorBidi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A88"/>
    <w:rsid w:val="004C0A88"/>
    <w:rsid w:val="006B69FC"/>
    <w:rsid w:val="00BE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A88"/>
  </w:style>
  <w:style w:type="paragraph" w:styleId="Heading1">
    <w:name w:val="heading 1"/>
    <w:basedOn w:val="Normal"/>
    <w:next w:val="Normal"/>
    <w:link w:val="Heading1Char"/>
    <w:uiPriority w:val="9"/>
    <w:qFormat/>
    <w:rsid w:val="004C0A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0A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A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0A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C0A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0A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A88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0A88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C0A8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C0A88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A88"/>
  </w:style>
  <w:style w:type="paragraph" w:styleId="Heading1">
    <w:name w:val="heading 1"/>
    <w:basedOn w:val="Normal"/>
    <w:next w:val="Normal"/>
    <w:link w:val="Heading1Char"/>
    <w:uiPriority w:val="9"/>
    <w:qFormat/>
    <w:rsid w:val="004C0A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0A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A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0A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C0A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0A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A88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0A88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C0A8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C0A88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bhx2sv-nas/apps/Utils/useful_scripts/map_shaftmoor_lane_network_drives.bat" TargetMode="External"/><Relationship Id="rId13" Type="http://schemas.openxmlformats.org/officeDocument/2006/relationships/hyperlink" Target="http://intranet.lecs.goodrich.root.local/aecuk_mig/default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\\bhm1mig01\cpuu\runme.ba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ranet.lecs.goodrich.root.local/Pages/Toolbar.aspx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cid:image001.png@01D0AFE4.B2B058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62A26-77E3-4BEB-B5E5-B0C326D8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BBFB603E</Template>
  <TotalTime>9</TotalTime>
  <Pages>7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Aero Engine Controls</Company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Walters, Adam J.</dc:creator>
  <cp:lastModifiedBy>Walters, Adam J.</cp:lastModifiedBy>
  <cp:revision>2</cp:revision>
  <dcterms:created xsi:type="dcterms:W3CDTF">2015-06-26T07:43:00Z</dcterms:created>
  <dcterms:modified xsi:type="dcterms:W3CDTF">2015-06-26T07:53:00Z</dcterms:modified>
</cp:coreProperties>
</file>